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E2" w:rsidRDefault="00B34CE2" w:rsidP="00B34C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i/>
          <w:iCs/>
          <w:color w:val="000000"/>
          <w:sz w:val="28"/>
          <w:szCs w:val="28"/>
        </w:rPr>
        <w:t xml:space="preserve">                         Консультация для педагогов </w:t>
      </w:r>
    </w:p>
    <w:p w:rsidR="00B34CE2" w:rsidRPr="001E5305" w:rsidRDefault="00B34CE2" w:rsidP="00B34CE2">
      <w:pPr>
        <w:pStyle w:val="c2"/>
        <w:shd w:val="clear" w:color="auto" w:fill="FFFFFF"/>
        <w:spacing w:before="0" w:beforeAutospacing="0" w:after="0" w:afterAutospacing="0"/>
        <w:rPr>
          <w:rStyle w:val="c0"/>
          <w:rFonts w:ascii="Calibri" w:hAnsi="Calibri" w:cs="Calibri"/>
          <w:b/>
          <w:color w:val="FF0000"/>
          <w:sz w:val="28"/>
          <w:szCs w:val="28"/>
        </w:rPr>
      </w:pPr>
      <w:r w:rsidRPr="001E5305">
        <w:rPr>
          <w:rStyle w:val="c9"/>
          <w:b/>
          <w:bCs/>
          <w:iCs/>
          <w:color w:val="FF0000"/>
          <w:sz w:val="28"/>
          <w:szCs w:val="28"/>
        </w:rPr>
        <w:t xml:space="preserve">Использование </w:t>
      </w:r>
      <w:r>
        <w:rPr>
          <w:rStyle w:val="c9"/>
          <w:b/>
          <w:bCs/>
          <w:iCs/>
          <w:color w:val="FF0000"/>
          <w:sz w:val="28"/>
          <w:szCs w:val="28"/>
        </w:rPr>
        <w:t xml:space="preserve"> </w:t>
      </w:r>
      <w:r w:rsidRPr="001E5305">
        <w:rPr>
          <w:rStyle w:val="c9"/>
          <w:b/>
          <w:bCs/>
          <w:iCs/>
          <w:color w:val="FF0000"/>
          <w:sz w:val="28"/>
          <w:szCs w:val="28"/>
        </w:rPr>
        <w:t>головоломки</w:t>
      </w:r>
      <w:r>
        <w:rPr>
          <w:rStyle w:val="c9"/>
          <w:b/>
          <w:bCs/>
          <w:iCs/>
          <w:color w:val="FF0000"/>
          <w:sz w:val="28"/>
          <w:szCs w:val="28"/>
        </w:rPr>
        <w:t xml:space="preserve">  «</w:t>
      </w:r>
      <w:proofErr w:type="spellStart"/>
      <w:r>
        <w:rPr>
          <w:rStyle w:val="c9"/>
          <w:b/>
          <w:bCs/>
          <w:iCs/>
          <w:color w:val="FF0000"/>
          <w:sz w:val="28"/>
          <w:szCs w:val="28"/>
        </w:rPr>
        <w:t>Танграм</w:t>
      </w:r>
      <w:proofErr w:type="spellEnd"/>
      <w:r w:rsidRPr="001E5305">
        <w:rPr>
          <w:rStyle w:val="c9"/>
          <w:b/>
          <w:bCs/>
          <w:iCs/>
          <w:color w:val="FF0000"/>
          <w:sz w:val="28"/>
          <w:szCs w:val="28"/>
        </w:rPr>
        <w:t>» в работе с дошкольниками.</w:t>
      </w:r>
    </w:p>
    <w:p w:rsidR="00B34CE2" w:rsidRDefault="00B34CE2" w:rsidP="00B34CE2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</w:rPr>
      </w:pPr>
      <w:r>
        <w:rPr>
          <w:rStyle w:val="c0"/>
          <w:color w:val="000000"/>
        </w:rPr>
        <w:t xml:space="preserve">                                                                                                              </w:t>
      </w:r>
    </w:p>
    <w:p w:rsidR="00D06E5E" w:rsidRPr="00CE409D" w:rsidRDefault="00D06E5E" w:rsidP="00D06E5E">
      <w:pPr>
        <w:pStyle w:val="c2"/>
        <w:shd w:val="clear" w:color="auto" w:fill="FFFFFF"/>
        <w:spacing w:after="0"/>
        <w:ind w:left="-567"/>
        <w:jc w:val="both"/>
        <w:rPr>
          <w:rStyle w:val="c0"/>
          <w:color w:val="000000"/>
          <w:sz w:val="28"/>
          <w:szCs w:val="28"/>
        </w:rPr>
      </w:pPr>
      <w:r w:rsidRPr="00CE409D">
        <w:rPr>
          <w:rStyle w:val="c0"/>
          <w:color w:val="000000"/>
          <w:sz w:val="28"/>
          <w:szCs w:val="28"/>
        </w:rPr>
        <w:t>Цель:</w:t>
      </w:r>
      <w:r>
        <w:rPr>
          <w:rStyle w:val="c0"/>
          <w:color w:val="000000"/>
          <w:sz w:val="28"/>
          <w:szCs w:val="28"/>
        </w:rPr>
        <w:t xml:space="preserve"> </w:t>
      </w:r>
      <w:r w:rsidRPr="00CE409D">
        <w:rPr>
          <w:rStyle w:val="c0"/>
          <w:color w:val="000000"/>
          <w:sz w:val="28"/>
          <w:szCs w:val="28"/>
        </w:rPr>
        <w:t>повышение мотивации педагогов к использованию головоломки "</w:t>
      </w:r>
      <w:proofErr w:type="spellStart"/>
      <w:r w:rsidRPr="00CE409D">
        <w:rPr>
          <w:rStyle w:val="c0"/>
          <w:color w:val="000000"/>
          <w:sz w:val="28"/>
          <w:szCs w:val="28"/>
        </w:rPr>
        <w:t>Танграм</w:t>
      </w:r>
      <w:proofErr w:type="spellEnd"/>
      <w:r w:rsidRPr="00CE409D">
        <w:rPr>
          <w:rStyle w:val="c0"/>
          <w:color w:val="000000"/>
          <w:sz w:val="28"/>
          <w:szCs w:val="28"/>
        </w:rPr>
        <w:t>"</w:t>
      </w:r>
    </w:p>
    <w:p w:rsidR="00D06E5E" w:rsidRDefault="00D06E5E" w:rsidP="00D06E5E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Задачи: </w:t>
      </w:r>
      <w:r w:rsidRPr="00CE409D">
        <w:rPr>
          <w:rStyle w:val="c0"/>
          <w:color w:val="000000"/>
          <w:sz w:val="28"/>
          <w:szCs w:val="28"/>
        </w:rPr>
        <w:t>познакомить педагогов с приемами использования головоломки "</w:t>
      </w:r>
      <w:proofErr w:type="spellStart"/>
      <w:r w:rsidRPr="00CE409D">
        <w:rPr>
          <w:rStyle w:val="c0"/>
          <w:color w:val="000000"/>
          <w:sz w:val="28"/>
          <w:szCs w:val="28"/>
        </w:rPr>
        <w:t>Танграм</w:t>
      </w:r>
      <w:proofErr w:type="spellEnd"/>
      <w:r w:rsidRPr="00CE409D">
        <w:rPr>
          <w:rStyle w:val="c0"/>
          <w:color w:val="000000"/>
          <w:sz w:val="28"/>
          <w:szCs w:val="28"/>
        </w:rPr>
        <w:t>"; показать возможности для развития ребенка.</w:t>
      </w:r>
    </w:p>
    <w:p w:rsidR="00D06E5E" w:rsidRDefault="00D06E5E" w:rsidP="00D06E5E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B34CE2" w:rsidRPr="009F6645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 w:cs="Calibri"/>
          <w:color w:val="000000"/>
          <w:sz w:val="28"/>
          <w:szCs w:val="28"/>
        </w:rPr>
      </w:pPr>
      <w:r w:rsidRPr="009F6645">
        <w:rPr>
          <w:rStyle w:val="c0"/>
          <w:color w:val="000000"/>
          <w:sz w:val="28"/>
          <w:szCs w:val="28"/>
        </w:rPr>
        <w:t>Добрый день, уважаемые</w:t>
      </w:r>
      <w:r w:rsidRPr="009F6645">
        <w:rPr>
          <w:rStyle w:val="c12"/>
          <w:color w:val="333333"/>
          <w:sz w:val="28"/>
          <w:szCs w:val="28"/>
        </w:rPr>
        <w:t> </w:t>
      </w:r>
      <w:r>
        <w:rPr>
          <w:rStyle w:val="c12"/>
          <w:color w:val="333333"/>
          <w:sz w:val="28"/>
          <w:szCs w:val="28"/>
        </w:rPr>
        <w:t>коллеги</w:t>
      </w:r>
      <w:r w:rsidRPr="009F6645">
        <w:rPr>
          <w:rStyle w:val="c0"/>
          <w:color w:val="000000"/>
          <w:sz w:val="28"/>
          <w:szCs w:val="28"/>
        </w:rPr>
        <w:t xml:space="preserve">. Сегодня мы с вами </w:t>
      </w:r>
      <w:r>
        <w:rPr>
          <w:rStyle w:val="c0"/>
          <w:color w:val="000000"/>
          <w:sz w:val="28"/>
          <w:szCs w:val="28"/>
        </w:rPr>
        <w:t>вспомним очень древнюю игру – головоломку - «</w:t>
      </w:r>
      <w:proofErr w:type="spellStart"/>
      <w:r>
        <w:rPr>
          <w:rStyle w:val="c0"/>
          <w:color w:val="000000"/>
          <w:sz w:val="28"/>
          <w:szCs w:val="28"/>
        </w:rPr>
        <w:t>Танграм</w:t>
      </w:r>
      <w:proofErr w:type="spellEnd"/>
      <w:r>
        <w:rPr>
          <w:rStyle w:val="c0"/>
          <w:color w:val="000000"/>
          <w:sz w:val="28"/>
          <w:szCs w:val="28"/>
        </w:rPr>
        <w:t>»</w:t>
      </w:r>
      <w:r w:rsidRPr="009F6645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и как правильно применять её </w:t>
      </w:r>
      <w:r w:rsidRPr="009F6645">
        <w:rPr>
          <w:rStyle w:val="c0"/>
          <w:color w:val="000000"/>
          <w:sz w:val="28"/>
          <w:szCs w:val="28"/>
        </w:rPr>
        <w:t>в работе с дошкольниками.</w:t>
      </w:r>
    </w:p>
    <w:p w:rsidR="00B34CE2" w:rsidRPr="002F3FCE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 w:cs="Calibri"/>
          <w:color w:val="000000"/>
          <w:sz w:val="28"/>
          <w:szCs w:val="28"/>
        </w:rPr>
      </w:pPr>
      <w:r w:rsidRPr="00B34CE2">
        <w:rPr>
          <w:rStyle w:val="c3"/>
          <w:b/>
          <w:bCs/>
          <w:color w:val="000000"/>
          <w:sz w:val="28"/>
          <w:szCs w:val="28"/>
        </w:rPr>
        <w:t>• </w:t>
      </w:r>
      <w:r w:rsidRPr="00B34CE2">
        <w:rPr>
          <w:rStyle w:val="c0"/>
          <w:b/>
          <w:color w:val="000000"/>
          <w:sz w:val="28"/>
          <w:szCs w:val="28"/>
        </w:rPr>
        <w:t>Какие развивающие игры, направленные на</w:t>
      </w:r>
      <w:r w:rsidRPr="00B34CE2">
        <w:rPr>
          <w:rStyle w:val="c3"/>
          <w:b/>
          <w:bCs/>
          <w:color w:val="000000"/>
          <w:sz w:val="28"/>
          <w:szCs w:val="28"/>
        </w:rPr>
        <w:t> </w:t>
      </w:r>
      <w:r w:rsidRPr="00B34CE2">
        <w:rPr>
          <w:rStyle w:val="c0"/>
          <w:b/>
          <w:color w:val="000000"/>
          <w:sz w:val="28"/>
          <w:szCs w:val="28"/>
        </w:rPr>
        <w:t>развитие элементарных математических представлений  вы знаете</w:t>
      </w:r>
      <w:r w:rsidRPr="00B34CE2">
        <w:rPr>
          <w:rStyle w:val="c3"/>
          <w:b/>
          <w:bCs/>
          <w:color w:val="000000"/>
          <w:sz w:val="28"/>
          <w:szCs w:val="28"/>
        </w:rPr>
        <w:t>?</w:t>
      </w:r>
      <w:r w:rsidRPr="002F3FCE">
        <w:rPr>
          <w:rStyle w:val="c3"/>
          <w:bCs/>
          <w:color w:val="000000"/>
          <w:sz w:val="28"/>
          <w:szCs w:val="28"/>
        </w:rPr>
        <w:t xml:space="preserve"> (</w:t>
      </w:r>
      <w:r w:rsidRPr="00015F8A">
        <w:rPr>
          <w:rStyle w:val="c3"/>
          <w:bCs/>
          <w:i/>
          <w:color w:val="000000"/>
          <w:sz w:val="28"/>
          <w:szCs w:val="28"/>
        </w:rPr>
        <w:t xml:space="preserve">игры </w:t>
      </w:r>
      <w:proofErr w:type="spellStart"/>
      <w:r w:rsidRPr="00015F8A">
        <w:rPr>
          <w:rStyle w:val="c3"/>
          <w:bCs/>
          <w:i/>
          <w:color w:val="000000"/>
          <w:sz w:val="28"/>
          <w:szCs w:val="28"/>
        </w:rPr>
        <w:t>Воскобовича</w:t>
      </w:r>
      <w:proofErr w:type="spellEnd"/>
      <w:r w:rsidRPr="00015F8A">
        <w:rPr>
          <w:rStyle w:val="c3"/>
          <w:bCs/>
          <w:i/>
          <w:color w:val="000000"/>
          <w:sz w:val="28"/>
          <w:szCs w:val="28"/>
        </w:rPr>
        <w:t xml:space="preserve">, Блоки </w:t>
      </w:r>
      <w:proofErr w:type="spellStart"/>
      <w:r w:rsidRPr="00015F8A">
        <w:rPr>
          <w:rStyle w:val="c3"/>
          <w:bCs/>
          <w:i/>
          <w:color w:val="000000"/>
          <w:sz w:val="28"/>
          <w:szCs w:val="28"/>
        </w:rPr>
        <w:t>Дьенеша</w:t>
      </w:r>
      <w:proofErr w:type="spellEnd"/>
      <w:r w:rsidRPr="00015F8A">
        <w:rPr>
          <w:rStyle w:val="c3"/>
          <w:bCs/>
          <w:i/>
          <w:color w:val="000000"/>
          <w:sz w:val="28"/>
          <w:szCs w:val="28"/>
        </w:rPr>
        <w:t xml:space="preserve">, игры Никитина, Палочки </w:t>
      </w:r>
      <w:proofErr w:type="spellStart"/>
      <w:r w:rsidRPr="00015F8A">
        <w:rPr>
          <w:rStyle w:val="c3"/>
          <w:bCs/>
          <w:i/>
          <w:color w:val="000000"/>
          <w:sz w:val="28"/>
          <w:szCs w:val="28"/>
        </w:rPr>
        <w:t>Кьюизенера</w:t>
      </w:r>
      <w:proofErr w:type="spellEnd"/>
      <w:r w:rsidRPr="00015F8A">
        <w:rPr>
          <w:rStyle w:val="c3"/>
          <w:bCs/>
          <w:i/>
          <w:color w:val="000000"/>
          <w:sz w:val="28"/>
          <w:szCs w:val="28"/>
        </w:rPr>
        <w:t>,</w:t>
      </w:r>
      <w:r w:rsidRPr="00015F8A">
        <w:rPr>
          <w:rStyle w:val="c3"/>
          <w:b/>
          <w:bCs/>
          <w:i/>
          <w:color w:val="000000"/>
          <w:sz w:val="28"/>
          <w:szCs w:val="28"/>
        </w:rPr>
        <w:t xml:space="preserve"> </w:t>
      </w:r>
      <w:r w:rsidRPr="00015F8A">
        <w:rPr>
          <w:rStyle w:val="c3"/>
          <w:bCs/>
          <w:i/>
          <w:color w:val="000000"/>
          <w:sz w:val="28"/>
          <w:szCs w:val="28"/>
        </w:rPr>
        <w:t xml:space="preserve">шашки, шахматы, </w:t>
      </w:r>
      <w:r>
        <w:rPr>
          <w:rStyle w:val="c3"/>
          <w:bCs/>
          <w:i/>
          <w:color w:val="000000"/>
          <w:sz w:val="28"/>
          <w:szCs w:val="28"/>
        </w:rPr>
        <w:t xml:space="preserve">домино, </w:t>
      </w:r>
      <w:r w:rsidRPr="00015F8A">
        <w:rPr>
          <w:rStyle w:val="c3"/>
          <w:bCs/>
          <w:i/>
          <w:color w:val="000000"/>
          <w:sz w:val="28"/>
          <w:szCs w:val="28"/>
        </w:rPr>
        <w:t>геометрические лото, крестики –</w:t>
      </w:r>
      <w:r>
        <w:rPr>
          <w:rStyle w:val="c3"/>
          <w:bCs/>
          <w:i/>
          <w:color w:val="000000"/>
          <w:sz w:val="28"/>
          <w:szCs w:val="28"/>
        </w:rPr>
        <w:t xml:space="preserve"> </w:t>
      </w:r>
      <w:r w:rsidRPr="00015F8A">
        <w:rPr>
          <w:rStyle w:val="c3"/>
          <w:bCs/>
          <w:i/>
          <w:color w:val="000000"/>
          <w:sz w:val="28"/>
          <w:szCs w:val="28"/>
        </w:rPr>
        <w:t>нолики, морской бой, числовые домики, головоломки</w:t>
      </w:r>
      <w:r>
        <w:rPr>
          <w:rStyle w:val="c3"/>
          <w:bCs/>
          <w:i/>
          <w:color w:val="000000"/>
          <w:sz w:val="28"/>
          <w:szCs w:val="28"/>
        </w:rPr>
        <w:t xml:space="preserve"> и </w:t>
      </w:r>
      <w:proofErr w:type="spellStart"/>
      <w:r>
        <w:rPr>
          <w:rStyle w:val="c3"/>
          <w:bCs/>
          <w:i/>
          <w:color w:val="000000"/>
          <w:sz w:val="28"/>
          <w:szCs w:val="28"/>
        </w:rPr>
        <w:t>т</w:t>
      </w:r>
      <w:proofErr w:type="gramStart"/>
      <w:r>
        <w:rPr>
          <w:rStyle w:val="c3"/>
          <w:bCs/>
          <w:i/>
          <w:color w:val="000000"/>
          <w:sz w:val="28"/>
          <w:szCs w:val="28"/>
        </w:rPr>
        <w:t>.д</w:t>
      </w:r>
      <w:proofErr w:type="spellEnd"/>
      <w:proofErr w:type="gramEnd"/>
      <w:r>
        <w:rPr>
          <w:rStyle w:val="c3"/>
          <w:bCs/>
          <w:i/>
          <w:color w:val="000000"/>
          <w:sz w:val="28"/>
          <w:szCs w:val="28"/>
        </w:rPr>
        <w:t>)</w:t>
      </w:r>
    </w:p>
    <w:p w:rsidR="00B34CE2" w:rsidRPr="00B34CE2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Style w:val="c5"/>
          <w:b/>
          <w:i/>
          <w:iCs/>
          <w:color w:val="000000"/>
          <w:sz w:val="28"/>
          <w:szCs w:val="28"/>
        </w:rPr>
      </w:pPr>
      <w:r w:rsidRPr="00B34CE2">
        <w:rPr>
          <w:rStyle w:val="c0"/>
          <w:b/>
          <w:color w:val="000000"/>
          <w:sz w:val="28"/>
          <w:szCs w:val="28"/>
        </w:rPr>
        <w:t>• Какие задачи, можно решить с помощью</w:t>
      </w:r>
      <w:r w:rsidRPr="00B34CE2">
        <w:rPr>
          <w:rStyle w:val="c12"/>
          <w:b/>
          <w:color w:val="333333"/>
          <w:sz w:val="28"/>
          <w:szCs w:val="28"/>
        </w:rPr>
        <w:t> </w:t>
      </w:r>
      <w:r w:rsidRPr="00B34CE2">
        <w:rPr>
          <w:rStyle w:val="c0"/>
          <w:b/>
          <w:color w:val="000000"/>
          <w:sz w:val="28"/>
          <w:szCs w:val="28"/>
        </w:rPr>
        <w:t>названных игр</w:t>
      </w:r>
      <w:r w:rsidRPr="00B34CE2">
        <w:rPr>
          <w:rStyle w:val="c5"/>
          <w:b/>
          <w:i/>
          <w:iCs/>
          <w:color w:val="000000"/>
          <w:sz w:val="28"/>
          <w:szCs w:val="28"/>
        </w:rPr>
        <w:t>?</w:t>
      </w:r>
    </w:p>
    <w:p w:rsidR="00B34CE2" w:rsidRPr="00B34CE2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Style w:val="c5"/>
          <w:iCs/>
          <w:color w:val="000000"/>
          <w:sz w:val="28"/>
          <w:szCs w:val="28"/>
        </w:rPr>
      </w:pPr>
      <w:r w:rsidRPr="00B34CE2">
        <w:rPr>
          <w:rStyle w:val="c5"/>
          <w:iCs/>
          <w:color w:val="000000"/>
          <w:sz w:val="28"/>
          <w:szCs w:val="28"/>
        </w:rPr>
        <w:t>Решаются общие программные задачи:</w:t>
      </w:r>
    </w:p>
    <w:p w:rsidR="00B34CE2" w:rsidRPr="00B34CE2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Style w:val="c5"/>
          <w:iCs/>
          <w:color w:val="000000"/>
          <w:sz w:val="28"/>
          <w:szCs w:val="28"/>
        </w:rPr>
      </w:pPr>
      <w:r w:rsidRPr="00B34CE2">
        <w:rPr>
          <w:rStyle w:val="c5"/>
          <w:iCs/>
          <w:color w:val="000000"/>
          <w:sz w:val="28"/>
          <w:szCs w:val="28"/>
        </w:rPr>
        <w:t>-формирование представлений о числе и количестве</w:t>
      </w:r>
    </w:p>
    <w:p w:rsidR="00B34CE2" w:rsidRPr="00B34CE2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Style w:val="c5"/>
          <w:iCs/>
          <w:color w:val="000000"/>
          <w:sz w:val="28"/>
          <w:szCs w:val="28"/>
        </w:rPr>
      </w:pPr>
      <w:r w:rsidRPr="00B34CE2">
        <w:rPr>
          <w:rStyle w:val="c5"/>
          <w:iCs/>
          <w:color w:val="000000"/>
          <w:sz w:val="28"/>
          <w:szCs w:val="28"/>
        </w:rPr>
        <w:t>-развитие представлений о величине и форме</w:t>
      </w:r>
    </w:p>
    <w:p w:rsidR="00B34CE2" w:rsidRPr="00B34CE2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 w:cs="Calibri"/>
          <w:color w:val="000000"/>
          <w:sz w:val="28"/>
          <w:szCs w:val="28"/>
        </w:rPr>
      </w:pPr>
      <w:r w:rsidRPr="00B34CE2">
        <w:rPr>
          <w:rStyle w:val="c5"/>
          <w:iCs/>
          <w:color w:val="000000"/>
          <w:sz w:val="28"/>
          <w:szCs w:val="28"/>
        </w:rPr>
        <w:t>-развитие пространственной ориентировки и ориентировки во времени</w:t>
      </w:r>
    </w:p>
    <w:p w:rsidR="00B34CE2" w:rsidRPr="00B34CE2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Style w:val="c3"/>
          <w:b/>
          <w:bCs/>
          <w:color w:val="000000"/>
          <w:sz w:val="28"/>
          <w:szCs w:val="28"/>
        </w:rPr>
      </w:pPr>
      <w:r w:rsidRPr="009F6645">
        <w:rPr>
          <w:rStyle w:val="c0"/>
          <w:color w:val="000000"/>
          <w:sz w:val="28"/>
          <w:szCs w:val="28"/>
        </w:rPr>
        <w:t xml:space="preserve">• </w:t>
      </w:r>
      <w:r w:rsidRPr="00B34CE2">
        <w:rPr>
          <w:rStyle w:val="c0"/>
          <w:b/>
          <w:color w:val="000000"/>
          <w:sz w:val="28"/>
          <w:szCs w:val="28"/>
        </w:rPr>
        <w:t>Есть ли в</w:t>
      </w:r>
      <w:r w:rsidRPr="00B34CE2">
        <w:rPr>
          <w:rStyle w:val="c12"/>
          <w:b/>
          <w:color w:val="333333"/>
          <w:sz w:val="28"/>
          <w:szCs w:val="28"/>
        </w:rPr>
        <w:t> развивающей </w:t>
      </w:r>
      <w:r w:rsidRPr="00B34CE2">
        <w:rPr>
          <w:rStyle w:val="c0"/>
          <w:b/>
          <w:color w:val="000000"/>
          <w:sz w:val="28"/>
          <w:szCs w:val="28"/>
        </w:rPr>
        <w:t>среде вашей группы данное</w:t>
      </w:r>
      <w:r w:rsidRPr="00B34CE2">
        <w:rPr>
          <w:rStyle w:val="c12"/>
          <w:b/>
          <w:color w:val="333333"/>
          <w:sz w:val="28"/>
          <w:szCs w:val="28"/>
        </w:rPr>
        <w:t> оборудование</w:t>
      </w:r>
      <w:r w:rsidRPr="00B34CE2">
        <w:rPr>
          <w:rStyle w:val="c3"/>
          <w:b/>
          <w:bCs/>
          <w:color w:val="000000"/>
          <w:sz w:val="28"/>
          <w:szCs w:val="28"/>
        </w:rPr>
        <w:t>?</w:t>
      </w:r>
    </w:p>
    <w:p w:rsidR="00B34CE2" w:rsidRDefault="00B34CE2" w:rsidP="00B34CE2">
      <w:pPr>
        <w:pStyle w:val="a5"/>
        <w:ind w:left="-567"/>
        <w:rPr>
          <w:rStyle w:val="c3"/>
          <w:rFonts w:ascii="Times New Roman" w:hAnsi="Times New Roman"/>
          <w:b/>
          <w:bCs/>
          <w:color w:val="000000"/>
          <w:sz w:val="28"/>
          <w:szCs w:val="28"/>
        </w:rPr>
      </w:pPr>
    </w:p>
    <w:p w:rsidR="00B34CE2" w:rsidRPr="001B4BA3" w:rsidRDefault="00B34CE2" w:rsidP="00B34CE2">
      <w:pPr>
        <w:pStyle w:val="a5"/>
        <w:ind w:left="-567"/>
        <w:rPr>
          <w:rFonts w:ascii="Times New Roman" w:hAnsi="Times New Roman"/>
          <w:b/>
          <w:sz w:val="28"/>
          <w:szCs w:val="28"/>
        </w:rPr>
      </w:pPr>
      <w:r w:rsidRPr="001B4BA3">
        <w:rPr>
          <w:rStyle w:val="c3"/>
          <w:rFonts w:ascii="Times New Roman" w:hAnsi="Times New Roman"/>
          <w:b/>
          <w:bCs/>
          <w:color w:val="000000"/>
          <w:sz w:val="28"/>
          <w:szCs w:val="28"/>
        </w:rPr>
        <w:t>1 слайд</w:t>
      </w:r>
      <w:r>
        <w:rPr>
          <w:rStyle w:val="c3"/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Правила игры</w:t>
      </w:r>
      <w:r w:rsidRPr="001B4BA3">
        <w:rPr>
          <w:rFonts w:ascii="Times New Roman" w:hAnsi="Times New Roman"/>
          <w:b/>
          <w:sz w:val="28"/>
          <w:szCs w:val="28"/>
        </w:rPr>
        <w:t xml:space="preserve">: </w:t>
      </w:r>
    </w:p>
    <w:p w:rsidR="00B34CE2" w:rsidRPr="001B4BA3" w:rsidRDefault="00B34CE2" w:rsidP="00B34CE2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1B4BA3">
        <w:rPr>
          <w:rFonts w:ascii="Times New Roman" w:hAnsi="Times New Roman"/>
          <w:sz w:val="28"/>
          <w:szCs w:val="28"/>
        </w:rPr>
        <w:t>—В собранную фигуру должны входить все семь частей.</w:t>
      </w:r>
    </w:p>
    <w:p w:rsidR="00B34CE2" w:rsidRPr="001B4BA3" w:rsidRDefault="00B34CE2" w:rsidP="00B34CE2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1B4BA3">
        <w:rPr>
          <w:rFonts w:ascii="Times New Roman" w:hAnsi="Times New Roman"/>
          <w:sz w:val="28"/>
          <w:szCs w:val="28"/>
        </w:rPr>
        <w:t>—Части не должны налегать друг на друга.</w:t>
      </w:r>
    </w:p>
    <w:p w:rsidR="00B34CE2" w:rsidRPr="001B4BA3" w:rsidRDefault="00B34CE2" w:rsidP="00B34CE2">
      <w:pPr>
        <w:pStyle w:val="a5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  <w:r w:rsidRPr="001B4BA3">
        <w:rPr>
          <w:rFonts w:ascii="Times New Roman" w:hAnsi="Times New Roman"/>
          <w:sz w:val="28"/>
          <w:szCs w:val="28"/>
        </w:rPr>
        <w:t>—Части должны примыкать друг к другу.</w:t>
      </w:r>
    </w:p>
    <w:p w:rsidR="00B34CE2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Style w:val="c3"/>
          <w:b/>
          <w:bCs/>
          <w:color w:val="000000"/>
          <w:sz w:val="28"/>
          <w:szCs w:val="28"/>
        </w:rPr>
      </w:pPr>
    </w:p>
    <w:p w:rsidR="00B34CE2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jc w:val="both"/>
        <w:rPr>
          <w:rStyle w:val="c0"/>
          <w:color w:val="000000"/>
          <w:sz w:val="28"/>
          <w:szCs w:val="28"/>
        </w:rPr>
      </w:pPr>
      <w:r w:rsidRPr="009F6645">
        <w:rPr>
          <w:rStyle w:val="c3"/>
          <w:b/>
          <w:bCs/>
          <w:color w:val="000000"/>
          <w:sz w:val="28"/>
          <w:szCs w:val="28"/>
        </w:rPr>
        <w:t>2 слайд:</w:t>
      </w:r>
      <w:r w:rsidRPr="009F6645">
        <w:rPr>
          <w:rStyle w:val="c0"/>
          <w:color w:val="000000"/>
          <w:sz w:val="28"/>
          <w:szCs w:val="28"/>
        </w:rPr>
        <w:t> </w:t>
      </w:r>
      <w:proofErr w:type="spellStart"/>
      <w:r w:rsidRPr="009F6645">
        <w:rPr>
          <w:rStyle w:val="c0"/>
          <w:color w:val="000000"/>
          <w:sz w:val="28"/>
          <w:szCs w:val="28"/>
        </w:rPr>
        <w:t>Танграм</w:t>
      </w:r>
      <w:proofErr w:type="spellEnd"/>
      <w:r w:rsidRPr="009F6645">
        <w:rPr>
          <w:rStyle w:val="c0"/>
          <w:color w:val="000000"/>
          <w:sz w:val="28"/>
          <w:szCs w:val="28"/>
        </w:rPr>
        <w:t> в переводе с китайского означает </w:t>
      </w:r>
      <w:r w:rsidRPr="009F6645">
        <w:rPr>
          <w:rStyle w:val="c5"/>
          <w:i/>
          <w:iCs/>
          <w:color w:val="000000"/>
          <w:sz w:val="28"/>
          <w:szCs w:val="28"/>
        </w:rPr>
        <w:t>«семь дощечек мастерства»</w:t>
      </w:r>
      <w:r w:rsidRPr="009F6645">
        <w:rPr>
          <w:rStyle w:val="c0"/>
          <w:color w:val="000000"/>
          <w:sz w:val="28"/>
          <w:szCs w:val="28"/>
        </w:rPr>
        <w:t>. Это головоломка, которая представляет  квадрат, разрезанный на 7 частей определенным образом.</w:t>
      </w:r>
      <w:r w:rsidRPr="009F6645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9F6645">
        <w:rPr>
          <w:rStyle w:val="c0"/>
          <w:color w:val="000000"/>
          <w:sz w:val="28"/>
          <w:szCs w:val="28"/>
        </w:rPr>
        <w:t>Из полученных частей можно складывать самые разнообразные фигуры…</w:t>
      </w:r>
    </w:p>
    <w:p w:rsidR="00B34CE2" w:rsidRPr="009F6645" w:rsidRDefault="00B34CE2" w:rsidP="00B34CE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B34CE2" w:rsidRPr="001B4BA3" w:rsidRDefault="00B34CE2" w:rsidP="00B34CE2">
      <w:pPr>
        <w:pStyle w:val="c2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9F6645">
        <w:rPr>
          <w:rStyle w:val="c0"/>
          <w:color w:val="000000"/>
          <w:sz w:val="28"/>
          <w:szCs w:val="28"/>
        </w:rPr>
        <w:t>Существуют различные легенды о появлении </w:t>
      </w:r>
      <w:proofErr w:type="spellStart"/>
      <w:r w:rsidRPr="009F6645">
        <w:rPr>
          <w:rStyle w:val="c0"/>
          <w:color w:val="000000"/>
          <w:sz w:val="28"/>
          <w:szCs w:val="28"/>
        </w:rPr>
        <w:t>танграма</w:t>
      </w:r>
      <w:proofErr w:type="spellEnd"/>
      <w:r w:rsidRPr="009F6645">
        <w:rPr>
          <w:rStyle w:val="c0"/>
          <w:color w:val="000000"/>
          <w:sz w:val="28"/>
          <w:szCs w:val="28"/>
        </w:rPr>
        <w:t xml:space="preserve">. 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sz w:val="28"/>
          <w:szCs w:val="28"/>
          <w:lang w:eastAsia="ru-RU"/>
        </w:rPr>
      </w:pPr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 xml:space="preserve">Одна из легенд гласит, что впервые использовать </w:t>
      </w:r>
      <w:proofErr w:type="spellStart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>танграм</w:t>
      </w:r>
      <w:proofErr w:type="spellEnd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 xml:space="preserve"> начал некий император Китая, которого очень тревожило, что его будущий наследник не проявлял должного интереса к процессу обучения. Тогда монарх призвал на помощь трех мудрецов – математика, художника и философа, </w:t>
      </w:r>
      <w:proofErr w:type="gramStart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>которые</w:t>
      </w:r>
      <w:proofErr w:type="gramEnd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 xml:space="preserve"> совместными усилиями и придумали магический квадрат. Благодаря </w:t>
      </w:r>
      <w:proofErr w:type="gramStart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>ему</w:t>
      </w:r>
      <w:proofErr w:type="gramEnd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 xml:space="preserve"> можно выполнить огромное количество задач. И капризный </w:t>
      </w:r>
      <w:proofErr w:type="gramStart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>принц</w:t>
      </w:r>
      <w:proofErr w:type="gramEnd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 xml:space="preserve"> наконец начал обучаться.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proofErr w:type="spellStart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>Танграм</w:t>
      </w:r>
      <w:proofErr w:type="spellEnd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 xml:space="preserve"> для дошкольников – увлекательное и полезное занятие, к которому можно приступать с 4-5 </w:t>
      </w:r>
      <w:proofErr w:type="spellStart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>лет</w:t>
      </w:r>
      <w:proofErr w:type="gramStart"/>
      <w:r w:rsidRPr="006B51FC">
        <w:rPr>
          <w:rFonts w:ascii="Times New Roman" w:hAnsi="Times New Roman"/>
          <w:spacing w:val="5"/>
          <w:sz w:val="28"/>
          <w:szCs w:val="28"/>
          <w:shd w:val="clear" w:color="auto" w:fill="FFFFFF"/>
        </w:rPr>
        <w:t>.</w:t>
      </w:r>
      <w:r w:rsidRPr="009F6645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9F6645">
        <w:rPr>
          <w:rFonts w:ascii="Times New Roman" w:hAnsi="Times New Roman"/>
          <w:sz w:val="28"/>
          <w:szCs w:val="28"/>
          <w:lang w:eastAsia="ru-RU"/>
        </w:rPr>
        <w:t>гру</w:t>
      </w:r>
      <w:proofErr w:type="spellEnd"/>
      <w:r w:rsidRPr="009F6645">
        <w:rPr>
          <w:rFonts w:ascii="Times New Roman" w:hAnsi="Times New Roman"/>
          <w:sz w:val="28"/>
          <w:szCs w:val="28"/>
          <w:lang w:eastAsia="ru-RU"/>
        </w:rPr>
        <w:t xml:space="preserve"> можно освоить в 7 этапов («семь дощечек мастерства»)</w:t>
      </w:r>
    </w:p>
    <w:p w:rsidR="00B34CE2" w:rsidRDefault="00B34CE2" w:rsidP="00B34CE2">
      <w:pPr>
        <w:pStyle w:val="a5"/>
        <w:ind w:left="-567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 w:rsidRPr="009F6645">
        <w:rPr>
          <w:rFonts w:ascii="Times New Roman" w:hAnsi="Times New Roman"/>
          <w:b/>
          <w:color w:val="FF0000"/>
          <w:sz w:val="28"/>
          <w:szCs w:val="28"/>
          <w:lang w:eastAsia="ru-RU"/>
        </w:rPr>
        <w:t>1. «Первая дощечка мастерства» 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6645">
        <w:rPr>
          <w:rFonts w:ascii="Times New Roman" w:hAnsi="Times New Roman"/>
          <w:sz w:val="28"/>
          <w:szCs w:val="28"/>
          <w:lang w:eastAsia="ru-RU"/>
        </w:rPr>
        <w:t>- анализ частей головоломки, ознакомление с набором фигур к игре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i/>
          <w:sz w:val="28"/>
          <w:szCs w:val="28"/>
          <w:lang w:eastAsia="ru-RU"/>
        </w:rPr>
      </w:pPr>
      <w:r w:rsidRPr="009F6645">
        <w:rPr>
          <w:rFonts w:ascii="Times New Roman" w:hAnsi="Times New Roman"/>
          <w:i/>
          <w:sz w:val="28"/>
          <w:szCs w:val="28"/>
          <w:lang w:eastAsia="ru-RU"/>
        </w:rPr>
        <w:t>5 треугольников (2 больших, 1 средний и 2 малых),1 квадрат, 1 четырехугольник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6645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Цель</w:t>
      </w:r>
      <w:r w:rsidRPr="009F6645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9F6645">
        <w:rPr>
          <w:rFonts w:ascii="Times New Roman" w:hAnsi="Times New Roman"/>
          <w:sz w:val="28"/>
          <w:szCs w:val="28"/>
          <w:lang w:eastAsia="ru-RU"/>
        </w:rPr>
        <w:t>формирование умений  детей в сравнении треугольников по размеру, составлении из них новых геометрических фигур: квадратов, четырехугольников, треугольников.</w:t>
      </w:r>
    </w:p>
    <w:p w:rsidR="00B34CE2" w:rsidRPr="00B34CE2" w:rsidRDefault="00B34CE2" w:rsidP="00B34CE2">
      <w:pPr>
        <w:pStyle w:val="a5"/>
        <w:ind w:left="-567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B34CE2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Задания:</w:t>
      </w:r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51FC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>1. Отобрать</w:t>
      </w:r>
      <w:r w:rsidRPr="006B51FC">
        <w:rPr>
          <w:rFonts w:ascii="Times New Roman" w:hAnsi="Times New Roman"/>
          <w:sz w:val="28"/>
          <w:szCs w:val="28"/>
          <w:shd w:val="clear" w:color="auto" w:fill="FFFFFF"/>
        </w:rPr>
        <w:t xml:space="preserve"> все треугольники, сосчитать. Сравнить по размеру, накладывая один на другой. Вопросы для анализа: "Сколько больших, одинаковых по размеру треугольников? Сколько маленьких? Сравните этот треугольник (среднего размера) с большим и маленьким. (Он больше самого маленького и меньше самого большого из </w:t>
      </w:r>
      <w:proofErr w:type="gramStart"/>
      <w:r w:rsidRPr="006B51FC">
        <w:rPr>
          <w:rFonts w:ascii="Times New Roman" w:hAnsi="Times New Roman"/>
          <w:sz w:val="28"/>
          <w:szCs w:val="28"/>
          <w:shd w:val="clear" w:color="auto" w:fill="FFFFFF"/>
        </w:rPr>
        <w:t>имеющихся</w:t>
      </w:r>
      <w:proofErr w:type="gramEnd"/>
      <w:r w:rsidRPr="006B51FC">
        <w:rPr>
          <w:rFonts w:ascii="Times New Roman" w:hAnsi="Times New Roman"/>
          <w:sz w:val="28"/>
          <w:szCs w:val="28"/>
          <w:shd w:val="clear" w:color="auto" w:fill="FFFFFF"/>
        </w:rPr>
        <w:t xml:space="preserve">.) Сколько всего треугольников, какого они размера?" (Два больших, 2 маленьких и 1 </w:t>
      </w:r>
      <w:proofErr w:type="gramStart"/>
      <w:r w:rsidRPr="006B51FC">
        <w:rPr>
          <w:rFonts w:ascii="Times New Roman" w:hAnsi="Times New Roman"/>
          <w:sz w:val="28"/>
          <w:szCs w:val="28"/>
          <w:shd w:val="clear" w:color="auto" w:fill="FFFFFF"/>
        </w:rPr>
        <w:t>средний</w:t>
      </w:r>
      <w:proofErr w:type="gramEnd"/>
      <w:r w:rsidRPr="006B51FC">
        <w:rPr>
          <w:rFonts w:ascii="Times New Roman" w:hAnsi="Times New Roman"/>
          <w:sz w:val="28"/>
          <w:szCs w:val="28"/>
          <w:shd w:val="clear" w:color="auto" w:fill="FFFFFF"/>
        </w:rPr>
        <w:t xml:space="preserve"> по размеру.) </w:t>
      </w:r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51FC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2. </w:t>
      </w:r>
      <w:proofErr w:type="gramStart"/>
      <w:r w:rsidRPr="006B51FC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>Взять</w:t>
      </w:r>
      <w:r w:rsidRPr="006B51FC">
        <w:rPr>
          <w:rFonts w:ascii="Times New Roman" w:hAnsi="Times New Roman"/>
          <w:sz w:val="28"/>
          <w:szCs w:val="28"/>
          <w:shd w:val="clear" w:color="auto" w:fill="FFFFFF"/>
        </w:rPr>
        <w:t> 2 больших треугольника и составить из них последовательно: квадрат, треугольник, четырехугольник</w:t>
      </w:r>
      <w:proofErr w:type="gramEnd"/>
    </w:p>
    <w:p w:rsidR="00B34CE2" w:rsidRPr="009F6645" w:rsidRDefault="00B34CE2" w:rsidP="00B34CE2">
      <w:pPr>
        <w:pStyle w:val="a5"/>
        <w:rPr>
          <w:b/>
          <w:bCs/>
          <w:sz w:val="28"/>
          <w:szCs w:val="28"/>
          <w:shd w:val="clear" w:color="auto" w:fill="FFFFFF"/>
        </w:rPr>
      </w:pPr>
    </w:p>
    <w:p w:rsidR="00B34CE2" w:rsidRPr="00B560FC" w:rsidRDefault="00B34CE2" w:rsidP="00B34CE2">
      <w:pPr>
        <w:pStyle w:val="a5"/>
        <w:ind w:left="-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B4BA3"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b/>
          <w:sz w:val="28"/>
          <w:szCs w:val="28"/>
          <w:lang w:eastAsia="ru-RU"/>
        </w:rPr>
        <w:t>,4</w:t>
      </w:r>
      <w:r w:rsidRPr="001B4BA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(фото) с</w:t>
      </w:r>
      <w:r w:rsidRPr="001B4BA3">
        <w:rPr>
          <w:rFonts w:ascii="Times New Roman" w:hAnsi="Times New Roman"/>
          <w:b/>
          <w:sz w:val="28"/>
          <w:szCs w:val="28"/>
          <w:lang w:eastAsia="ru-RU"/>
        </w:rPr>
        <w:t>лайд: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  <w:r w:rsidRPr="009F6645"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  <w:t>2. «Вторая дощечка мастерства» </w:t>
      </w:r>
    </w:p>
    <w:p w:rsidR="00B34CE2" w:rsidRPr="009F6645" w:rsidRDefault="00B34CE2" w:rsidP="00B34CE2">
      <w:pPr>
        <w:pStyle w:val="a5"/>
        <w:ind w:left="-567"/>
        <w:jc w:val="both"/>
        <w:rPr>
          <w:rStyle w:val="a4"/>
          <w:rFonts w:ascii="Times New Roman" w:hAnsi="Times New Roman"/>
          <w:color w:val="231F20"/>
          <w:sz w:val="28"/>
          <w:szCs w:val="28"/>
          <w:shd w:val="clear" w:color="auto" w:fill="FFFFFF"/>
        </w:rPr>
      </w:pP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- составление несложных фигур из 2 – 3 и более деталей.</w:t>
      </w:r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9F6645">
        <w:rPr>
          <w:rStyle w:val="a4"/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Цель: </w:t>
      </w:r>
      <w:r w:rsidRPr="006B51FC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>формирование умений</w:t>
      </w:r>
      <w:r w:rsidRPr="006B51FC">
        <w:rPr>
          <w:rFonts w:ascii="Times New Roman" w:hAnsi="Times New Roman"/>
          <w:sz w:val="28"/>
          <w:szCs w:val="28"/>
          <w:shd w:val="clear" w:color="auto" w:fill="FFFFFF"/>
        </w:rPr>
        <w:t xml:space="preserve"> детей в  составлении новых геометрических фигур из имеющихся по образцу и замыслу.</w:t>
      </w:r>
      <w:proofErr w:type="gramEnd"/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34CE2" w:rsidRPr="00B34CE2" w:rsidRDefault="00B34CE2" w:rsidP="00B34CE2">
      <w:pPr>
        <w:pStyle w:val="a5"/>
        <w:ind w:left="-567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B34CE2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Задания:</w:t>
      </w:r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51FC">
        <w:rPr>
          <w:rFonts w:ascii="Times New Roman" w:hAnsi="Times New Roman"/>
          <w:sz w:val="28"/>
          <w:szCs w:val="28"/>
          <w:shd w:val="clear" w:color="auto" w:fill="FFFFFF"/>
        </w:rPr>
        <w:t>1.Составить четырехугольник из большого и среднего треугольников.</w:t>
      </w:r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51FC">
        <w:rPr>
          <w:rFonts w:ascii="Times New Roman" w:hAnsi="Times New Roman"/>
          <w:sz w:val="28"/>
          <w:szCs w:val="28"/>
          <w:shd w:val="clear" w:color="auto" w:fill="FFFFFF"/>
        </w:rPr>
        <w:t xml:space="preserve">2.Составить новую фигуру из квадрата и 2 маленьких треугольников. (Сначала - квадрат, затем - четырехугольник.). </w:t>
      </w:r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51FC">
        <w:rPr>
          <w:rFonts w:ascii="Times New Roman" w:hAnsi="Times New Roman"/>
          <w:sz w:val="28"/>
          <w:szCs w:val="28"/>
          <w:shd w:val="clear" w:color="auto" w:fill="FFFFFF"/>
        </w:rPr>
        <w:t xml:space="preserve">3.Составить новую фигуру из 2 </w:t>
      </w:r>
      <w:proofErr w:type="gramStart"/>
      <w:r w:rsidRPr="006B51FC">
        <w:rPr>
          <w:rFonts w:ascii="Times New Roman" w:hAnsi="Times New Roman"/>
          <w:sz w:val="28"/>
          <w:szCs w:val="28"/>
          <w:shd w:val="clear" w:color="auto" w:fill="FFFFFF"/>
        </w:rPr>
        <w:t>больших</w:t>
      </w:r>
      <w:proofErr w:type="gramEnd"/>
      <w:r w:rsidRPr="006B51FC">
        <w:rPr>
          <w:rFonts w:ascii="Times New Roman" w:hAnsi="Times New Roman"/>
          <w:sz w:val="28"/>
          <w:szCs w:val="28"/>
          <w:shd w:val="clear" w:color="auto" w:fill="FFFFFF"/>
        </w:rPr>
        <w:t xml:space="preserve"> и среднего треугольника. (Пятиугольник и четырехугольник.) </w:t>
      </w:r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51FC">
        <w:rPr>
          <w:rFonts w:ascii="Times New Roman" w:hAnsi="Times New Roman"/>
          <w:sz w:val="28"/>
          <w:szCs w:val="28"/>
          <w:shd w:val="clear" w:color="auto" w:fill="FFFFFF"/>
        </w:rPr>
        <w:t>Итак, на 2 этапе освоения игры "</w:t>
      </w:r>
      <w:proofErr w:type="spellStart"/>
      <w:r w:rsidRPr="006B51FC">
        <w:rPr>
          <w:rFonts w:ascii="Times New Roman" w:hAnsi="Times New Roman"/>
          <w:sz w:val="28"/>
          <w:szCs w:val="28"/>
          <w:shd w:val="clear" w:color="auto" w:fill="FFFFFF"/>
        </w:rPr>
        <w:t>Танграм</w:t>
      </w:r>
      <w:proofErr w:type="spellEnd"/>
      <w:r w:rsidRPr="006B51FC">
        <w:rPr>
          <w:rFonts w:ascii="Times New Roman" w:hAnsi="Times New Roman"/>
          <w:sz w:val="28"/>
          <w:szCs w:val="28"/>
          <w:shd w:val="clear" w:color="auto" w:fill="FFFFFF"/>
        </w:rPr>
        <w:t>" проводится ряд упражнений, направленных на развитие у детей пространственных представлений, элементов геометрического воображения, на выработку практических умений в составлении новых фигур путем присоединения одной из них к другой, соотношение сторон фигур по размерам. Задания видоизменяют. Дети составляют новые фигуры по образцу, устному заданию, замыслу. Им предлагают выполнить задание в плане представления, а затем - практически: "Какую фигуру можно составить из 2 треугольников и 1 квадрата? Сначала скажите, а затем составьте".</w:t>
      </w:r>
    </w:p>
    <w:p w:rsidR="00B34CE2" w:rsidRPr="009F6645" w:rsidRDefault="00B34CE2" w:rsidP="00B34CE2">
      <w:pPr>
        <w:ind w:left="-567"/>
        <w:rPr>
          <w:rFonts w:ascii="Arial" w:hAnsi="Arial" w:cs="Arial"/>
          <w:b/>
          <w:bCs/>
          <w:color w:val="FF0000"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r w:rsidRPr="009F6645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>3</w:t>
      </w:r>
      <w:r w:rsidRPr="009F6645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. </w:t>
      </w:r>
      <w:r w:rsidRPr="009F6645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 xml:space="preserve">«Третья дощечка мастерства» </w:t>
      </w:r>
    </w:p>
    <w:p w:rsidR="00B34CE2" w:rsidRPr="009F6645" w:rsidRDefault="00B34CE2" w:rsidP="00B34CE2">
      <w:pPr>
        <w:pStyle w:val="a5"/>
        <w:ind w:left="-567"/>
        <w:rPr>
          <w:rStyle w:val="a4"/>
          <w:rFonts w:ascii="Times New Roman" w:hAnsi="Times New Roman"/>
          <w:color w:val="231F20"/>
          <w:sz w:val="28"/>
          <w:szCs w:val="28"/>
          <w:shd w:val="clear" w:color="auto" w:fill="FFFFFF"/>
        </w:rPr>
      </w:pPr>
      <w:r w:rsidRPr="009F6645">
        <w:rPr>
          <w:rFonts w:ascii="Times New Roman" w:hAnsi="Times New Roman"/>
          <w:bCs/>
          <w:sz w:val="28"/>
          <w:szCs w:val="28"/>
          <w:shd w:val="clear" w:color="auto" w:fill="FFFFFF"/>
        </w:rPr>
        <w:t>- 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наложение фигур на схему в натуральную величину.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B34CE2" w:rsidRPr="001B4BA3" w:rsidRDefault="00B34CE2" w:rsidP="00B34CE2">
      <w:pPr>
        <w:pStyle w:val="a5"/>
        <w:ind w:left="-567"/>
        <w:rPr>
          <w:rFonts w:ascii="Times New Roman" w:hAnsi="Times New Roman"/>
          <w:b/>
          <w:sz w:val="28"/>
          <w:szCs w:val="28"/>
          <w:lang w:eastAsia="ru-RU"/>
        </w:rPr>
      </w:pPr>
      <w:r w:rsidRPr="001B4BA3">
        <w:rPr>
          <w:rFonts w:ascii="Times New Roman" w:hAnsi="Times New Roman"/>
          <w:b/>
          <w:sz w:val="28"/>
          <w:szCs w:val="28"/>
          <w:lang w:eastAsia="ru-RU"/>
        </w:rPr>
        <w:t xml:space="preserve">5,6 </w:t>
      </w:r>
      <w:r>
        <w:rPr>
          <w:rFonts w:ascii="Times New Roman" w:hAnsi="Times New Roman"/>
          <w:b/>
          <w:sz w:val="28"/>
          <w:szCs w:val="28"/>
          <w:lang w:eastAsia="ru-RU"/>
        </w:rPr>
        <w:t>(фото) с</w:t>
      </w:r>
      <w:r w:rsidRPr="001B4BA3">
        <w:rPr>
          <w:rFonts w:ascii="Times New Roman" w:hAnsi="Times New Roman"/>
          <w:b/>
          <w:sz w:val="28"/>
          <w:szCs w:val="28"/>
          <w:lang w:eastAsia="ru-RU"/>
        </w:rPr>
        <w:t>лайд: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 w:rsidRPr="009F6645">
        <w:rPr>
          <w:rFonts w:ascii="Times New Roman" w:hAnsi="Times New Roman"/>
          <w:b/>
          <w:color w:val="FF0000"/>
          <w:sz w:val="28"/>
          <w:szCs w:val="28"/>
          <w:lang w:eastAsia="ru-RU"/>
        </w:rPr>
        <w:t>4. «Четвертая дощечка мастерства» 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6645">
        <w:rPr>
          <w:rFonts w:ascii="Times New Roman" w:hAnsi="Times New Roman"/>
          <w:sz w:val="28"/>
          <w:szCs w:val="28"/>
          <w:lang w:eastAsia="ru-RU"/>
        </w:rPr>
        <w:t>- составление фигур по схеме</w:t>
      </w:r>
    </w:p>
    <w:p w:rsidR="00B34CE2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6645">
        <w:rPr>
          <w:rFonts w:ascii="Times New Roman" w:hAnsi="Times New Roman"/>
          <w:i/>
          <w:iCs/>
          <w:sz w:val="28"/>
          <w:szCs w:val="28"/>
          <w:lang w:eastAsia="ru-RU"/>
        </w:rPr>
        <w:t>Продемонстрировать 3 вида схем (разноцветную, черно – белую, цветную  однотонную).</w:t>
      </w:r>
    </w:p>
    <w:p w:rsidR="00B34CE2" w:rsidRPr="009F6645" w:rsidRDefault="00B34CE2" w:rsidP="00B34CE2">
      <w:pPr>
        <w:pStyle w:val="a5"/>
        <w:ind w:left="-567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Составление фигур-силуэтов детьми  по расчлененным образцам является наиболее важным для усвоения ими в дальнейшем более сложных способов составления фигур. </w:t>
      </w:r>
    </w:p>
    <w:p w:rsidR="00B34CE2" w:rsidRPr="009F6645" w:rsidRDefault="00B34CE2" w:rsidP="00B34CE2">
      <w:pPr>
        <w:pStyle w:val="a5"/>
        <w:ind w:left="-567"/>
        <w:jc w:val="both"/>
        <w:rPr>
          <w:rStyle w:val="a4"/>
          <w:rFonts w:ascii="Times New Roman" w:hAnsi="Times New Roman"/>
          <w:color w:val="231F20"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F6645">
        <w:rPr>
          <w:rStyle w:val="a4"/>
          <w:rFonts w:ascii="Times New Roman" w:hAnsi="Times New Roman"/>
          <w:color w:val="231F20"/>
          <w:sz w:val="28"/>
          <w:szCs w:val="28"/>
          <w:shd w:val="clear" w:color="auto" w:fill="FFFFFF"/>
        </w:rPr>
        <w:lastRenderedPageBreak/>
        <w:t>Цель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: формирование умений  детей анализировать способ расположения частей, составлять фигуру-силуэт, ориентируясь на образец.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34CE2" w:rsidRPr="006B51FC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u w:val="single"/>
          <w:shd w:val="clear" w:color="auto" w:fill="FFFFFF"/>
        </w:rPr>
      </w:pPr>
      <w:r w:rsidRPr="009F6645">
        <w:rPr>
          <w:rFonts w:ascii="Times New Roman" w:hAnsi="Times New Roman"/>
          <w:sz w:val="28"/>
          <w:szCs w:val="28"/>
          <w:shd w:val="clear" w:color="auto" w:fill="FFFFFF"/>
        </w:rPr>
        <w:t xml:space="preserve">Образец фигуры-силуэта </w:t>
      </w:r>
      <w:r w:rsidRPr="006B51FC">
        <w:rPr>
          <w:rFonts w:ascii="Times New Roman" w:hAnsi="Times New Roman"/>
          <w:sz w:val="28"/>
          <w:szCs w:val="28"/>
          <w:u w:val="single"/>
          <w:shd w:val="clear" w:color="auto" w:fill="FFFFFF"/>
        </w:rPr>
        <w:t>«Бегущий гусь»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</w:rPr>
        <w:t>.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F6645">
        <w:rPr>
          <w:rFonts w:ascii="Times New Roman" w:hAnsi="Times New Roman"/>
          <w:sz w:val="28"/>
          <w:szCs w:val="28"/>
          <w:shd w:val="clear" w:color="auto" w:fill="FFFFFF"/>
        </w:rPr>
        <w:t xml:space="preserve">-Посмотрите внимательно на гуся и расскажите, как он составлен. 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-Из каких геометрических фигур составлены  голова, шея, туловище, лапки гуся? Надо назвать фигуру и ее величину, так как треугольники, из которых составлен гусь (показывает), разных размеров;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>-Голова гуся составлена из среднего треугольника, шея - из квадрата и четырехугольника, туловище - из двух больших треугольников, а лапы – из 2 маленьких треугольников.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 xml:space="preserve">-Теперь посмотрите, какую геометрическую фигуру образуют 2 </w:t>
      </w:r>
      <w:proofErr w:type="gramStart"/>
      <w:r w:rsidRPr="009F6645">
        <w:rPr>
          <w:rFonts w:ascii="Times New Roman" w:hAnsi="Times New Roman"/>
          <w:sz w:val="28"/>
          <w:szCs w:val="28"/>
        </w:rPr>
        <w:t>больших</w:t>
      </w:r>
      <w:proofErr w:type="gramEnd"/>
      <w:r w:rsidRPr="009F6645">
        <w:rPr>
          <w:rFonts w:ascii="Times New Roman" w:hAnsi="Times New Roman"/>
          <w:sz w:val="28"/>
          <w:szCs w:val="28"/>
        </w:rPr>
        <w:t xml:space="preserve"> треугольника. 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>-Покажите стороны, углы этой фигуры.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F6645">
        <w:rPr>
          <w:rStyle w:val="a4"/>
          <w:rFonts w:ascii="Times New Roman" w:hAnsi="Times New Roman"/>
          <w:color w:val="231F20"/>
          <w:sz w:val="28"/>
          <w:szCs w:val="28"/>
        </w:rPr>
        <w:t>-</w:t>
      </w:r>
      <w:r w:rsidRPr="009F6645">
        <w:rPr>
          <w:rFonts w:ascii="Times New Roman" w:hAnsi="Times New Roman"/>
          <w:sz w:val="28"/>
          <w:szCs w:val="28"/>
        </w:rPr>
        <w:t>Это четырехугольник (показывает его контур, считает углы, стороны).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F6645">
        <w:rPr>
          <w:rStyle w:val="a4"/>
          <w:rFonts w:ascii="Times New Roman" w:hAnsi="Times New Roman"/>
          <w:color w:val="231F20"/>
          <w:sz w:val="28"/>
          <w:szCs w:val="28"/>
        </w:rPr>
        <w:t>-</w:t>
      </w:r>
      <w:r w:rsidRPr="009F6645">
        <w:rPr>
          <w:rFonts w:ascii="Times New Roman" w:hAnsi="Times New Roman"/>
          <w:sz w:val="28"/>
          <w:szCs w:val="28"/>
        </w:rPr>
        <w:t xml:space="preserve">Вот мы и рассмотрели, как составлен бегущий гусь, из каких фигур составлены туловище, голова, шея, лапы. А теперь возьмите свои наборы и составьте гуся. Кто выполнит задание, проверьте, правильно ли составили. </w:t>
      </w:r>
    </w:p>
    <w:p w:rsidR="00B34CE2" w:rsidRPr="009F6645" w:rsidRDefault="00B34CE2" w:rsidP="00B34CE2">
      <w:pPr>
        <w:pStyle w:val="a5"/>
        <w:ind w:left="-567" w:firstLine="284"/>
        <w:jc w:val="both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>После того как фигура составлена, воспитатель просит детей рассказать, как они составили фигуру, т. е. назвать расположение составных частей по порядку.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Анализ образца в данном случае проводился под руководством педагога. В дальнейшем следует предлагать детям самостоятельно провести анализ фигуры и составить ее.</w:t>
      </w:r>
    </w:p>
    <w:p w:rsidR="00B34CE2" w:rsidRPr="009F6645" w:rsidRDefault="00B34CE2" w:rsidP="00B34CE2">
      <w:pPr>
        <w:pStyle w:val="a5"/>
        <w:ind w:left="-567"/>
        <w:jc w:val="both"/>
        <w:rPr>
          <w:b/>
          <w:bCs/>
          <w:sz w:val="28"/>
          <w:szCs w:val="28"/>
          <w:lang w:eastAsia="ru-RU"/>
        </w:rPr>
      </w:pPr>
    </w:p>
    <w:p w:rsidR="00B34CE2" w:rsidRPr="001B4BA3" w:rsidRDefault="00B34CE2" w:rsidP="00B34CE2">
      <w:pPr>
        <w:pStyle w:val="a5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1B4BA3">
        <w:rPr>
          <w:rFonts w:ascii="Times New Roman" w:hAnsi="Times New Roman"/>
          <w:b/>
          <w:sz w:val="28"/>
          <w:szCs w:val="28"/>
        </w:rPr>
        <w:t>7 Слайд: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9F6645">
        <w:rPr>
          <w:rFonts w:ascii="Times New Roman" w:hAnsi="Times New Roman"/>
          <w:b/>
          <w:color w:val="FF0000"/>
          <w:sz w:val="28"/>
          <w:szCs w:val="28"/>
        </w:rPr>
        <w:t xml:space="preserve">5.  «Пятая дощечка мастерства» 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>- составление фигур по контурной схеме (силуэту). Сначала в натуральную величину.</w:t>
      </w:r>
    </w:p>
    <w:p w:rsidR="00B34CE2" w:rsidRPr="00F01043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>На этом этапе игра и превращается в  увлекательную головоломку.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645">
        <w:rPr>
          <w:rFonts w:ascii="Times New Roman" w:hAnsi="Times New Roman"/>
          <w:sz w:val="28"/>
          <w:szCs w:val="28"/>
        </w:rPr>
        <w:t xml:space="preserve">Это очень сложный этап ознакомления с игрой, и, чтобы его освоить, нужно вспомнить  принцип «От простого к </w:t>
      </w:r>
      <w:proofErr w:type="gramStart"/>
      <w:r w:rsidRPr="009F6645">
        <w:rPr>
          <w:rFonts w:ascii="Times New Roman" w:hAnsi="Times New Roman"/>
          <w:sz w:val="28"/>
          <w:szCs w:val="28"/>
        </w:rPr>
        <w:t>сложному</w:t>
      </w:r>
      <w:proofErr w:type="gramEnd"/>
      <w:r w:rsidRPr="009F6645">
        <w:rPr>
          <w:rFonts w:ascii="Times New Roman" w:hAnsi="Times New Roman"/>
          <w:sz w:val="28"/>
          <w:szCs w:val="28"/>
        </w:rPr>
        <w:t>».</w:t>
      </w:r>
      <w:r w:rsidRPr="009F6645">
        <w:rPr>
          <w:rFonts w:ascii="Verdana" w:hAnsi="Verdana"/>
          <w:color w:val="231F20"/>
          <w:sz w:val="28"/>
          <w:szCs w:val="28"/>
          <w:shd w:val="clear" w:color="auto" w:fill="FFFFFF"/>
        </w:rPr>
        <w:t xml:space="preserve"> </w:t>
      </w:r>
    </w:p>
    <w:p w:rsidR="00B34CE2" w:rsidRDefault="00B34CE2" w:rsidP="00B34CE2">
      <w:pPr>
        <w:pStyle w:val="a5"/>
        <w:ind w:left="-567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01043">
        <w:rPr>
          <w:rFonts w:ascii="Times New Roman" w:hAnsi="Times New Roman"/>
          <w:b/>
          <w:sz w:val="28"/>
          <w:szCs w:val="28"/>
          <w:shd w:val="clear" w:color="auto" w:fill="FFFFFF"/>
        </w:rPr>
        <w:t>Цель</w:t>
      </w:r>
      <w:r>
        <w:rPr>
          <w:rFonts w:ascii="Times New Roman" w:hAnsi="Times New Roman"/>
          <w:sz w:val="28"/>
          <w:szCs w:val="28"/>
          <w:shd w:val="clear" w:color="auto" w:fill="FFFFFF"/>
        </w:rPr>
        <w:t>: формирование умений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 xml:space="preserve"> детей предположительно рассказывать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 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способ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 xml:space="preserve"> расположения частей в составляемой фигуре, планировать ход составления.</w:t>
      </w:r>
    </w:p>
    <w:p w:rsidR="00B34CE2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34CE2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Педагог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 xml:space="preserve"> обращает внимание детей на образец: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 xml:space="preserve">Посмотрите внимательно на этот образец. Фигуру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«Козлика» 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можно составить из 7 частей игры. Надо сначала рассказать, как это можно сделать. Из каких геометрических фигур можно составить туловище, голову, шею, ноги?"</w:t>
      </w:r>
      <w:r w:rsidRPr="009F6645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 </w:t>
      </w:r>
      <w:r w:rsidRPr="009F6645">
        <w:rPr>
          <w:rStyle w:val="a4"/>
          <w:rFonts w:ascii="Times New Roman" w:hAnsi="Times New Roman"/>
          <w:color w:val="231F20"/>
          <w:sz w:val="28"/>
          <w:szCs w:val="28"/>
          <w:shd w:val="clear" w:color="auto" w:fill="FFFFFF"/>
        </w:rPr>
        <w:t> </w:t>
      </w:r>
    </w:p>
    <w:p w:rsidR="00B34CE2" w:rsidRPr="009F6645" w:rsidRDefault="00B34CE2" w:rsidP="00B34CE2">
      <w:pPr>
        <w:pStyle w:val="a5"/>
        <w:ind w:left="-567"/>
        <w:jc w:val="both"/>
        <w:rPr>
          <w:sz w:val="28"/>
          <w:szCs w:val="28"/>
          <w:shd w:val="clear" w:color="auto" w:fill="FFFFFF"/>
        </w:rPr>
      </w:pPr>
    </w:p>
    <w:p w:rsidR="00B34CE2" w:rsidRPr="001B4BA3" w:rsidRDefault="00B34CE2" w:rsidP="00B34CE2">
      <w:pPr>
        <w:pStyle w:val="a5"/>
        <w:ind w:left="-567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1B4BA3">
        <w:rPr>
          <w:rFonts w:ascii="Times New Roman" w:hAnsi="Times New Roman"/>
          <w:b/>
          <w:sz w:val="28"/>
          <w:szCs w:val="28"/>
          <w:shd w:val="clear" w:color="auto" w:fill="FFFFFF"/>
        </w:rPr>
        <w:t>8 Слайд: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  <w:r w:rsidRPr="009F6645"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  <w:t xml:space="preserve">6. «Шестая дощечка мастерства» 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  <w:shd w:val="clear" w:color="auto" w:fill="FFFFFF"/>
        </w:rPr>
        <w:t xml:space="preserve">- использование нескольких комплектов </w:t>
      </w:r>
      <w:proofErr w:type="spellStart"/>
      <w:r w:rsidRPr="009F6645">
        <w:rPr>
          <w:rFonts w:ascii="Times New Roman" w:hAnsi="Times New Roman"/>
          <w:sz w:val="28"/>
          <w:szCs w:val="28"/>
          <w:shd w:val="clear" w:color="auto" w:fill="FFFFFF"/>
        </w:rPr>
        <w:t>Танграма</w:t>
      </w:r>
      <w:proofErr w:type="spellEnd"/>
      <w:r w:rsidRPr="009F6645">
        <w:rPr>
          <w:rFonts w:ascii="Times New Roman" w:hAnsi="Times New Roman"/>
          <w:sz w:val="28"/>
          <w:szCs w:val="28"/>
          <w:shd w:val="clear" w:color="auto" w:fill="FFFFFF"/>
        </w:rPr>
        <w:t xml:space="preserve"> для составления сюжетной картинки.</w:t>
      </w:r>
    </w:p>
    <w:p w:rsidR="00B34CE2" w:rsidRPr="009F6645" w:rsidRDefault="00B34CE2" w:rsidP="00B34CE2">
      <w:pPr>
        <w:pStyle w:val="a5"/>
        <w:ind w:left="-567" w:firstLine="283"/>
        <w:jc w:val="both"/>
        <w:rPr>
          <w:rFonts w:ascii="Times New Roman" w:hAnsi="Times New Roman"/>
          <w:sz w:val="28"/>
          <w:szCs w:val="28"/>
        </w:rPr>
      </w:pPr>
      <w:r w:rsidRPr="00A06F37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645">
        <w:rPr>
          <w:rFonts w:ascii="Times New Roman" w:hAnsi="Times New Roman"/>
          <w:sz w:val="28"/>
          <w:szCs w:val="28"/>
        </w:rPr>
        <w:t>развитие умения предвидеть сочетание фигур, изменения в их расположении и форме составляемого силуэта.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sz w:val="28"/>
          <w:szCs w:val="28"/>
        </w:rPr>
      </w:pPr>
    </w:p>
    <w:p w:rsidR="00B34CE2" w:rsidRPr="001B4BA3" w:rsidRDefault="00B34CE2" w:rsidP="00B34CE2">
      <w:pPr>
        <w:pStyle w:val="a5"/>
        <w:ind w:left="-567"/>
        <w:rPr>
          <w:rFonts w:ascii="Times New Roman" w:hAnsi="Times New Roman"/>
          <w:b/>
          <w:sz w:val="28"/>
          <w:szCs w:val="28"/>
        </w:rPr>
      </w:pPr>
      <w:r w:rsidRPr="001B4BA3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,10</w:t>
      </w:r>
      <w:r w:rsidRPr="001B4BA3">
        <w:rPr>
          <w:rFonts w:ascii="Times New Roman" w:hAnsi="Times New Roman"/>
          <w:b/>
          <w:sz w:val="28"/>
          <w:szCs w:val="28"/>
        </w:rPr>
        <w:t xml:space="preserve"> Слайд: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b/>
          <w:color w:val="FF0000"/>
          <w:sz w:val="28"/>
          <w:szCs w:val="28"/>
        </w:rPr>
      </w:pPr>
      <w:r w:rsidRPr="009F6645">
        <w:rPr>
          <w:rFonts w:ascii="Times New Roman" w:hAnsi="Times New Roman"/>
          <w:b/>
          <w:color w:val="FF0000"/>
          <w:sz w:val="28"/>
          <w:szCs w:val="28"/>
        </w:rPr>
        <w:lastRenderedPageBreak/>
        <w:t>7. «Седьмая дощечка мастерства»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>- составление фигур по карточкам с изображениями объектов.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>Это самый сложный этап освоения игры – головоломки.</w:t>
      </w:r>
    </w:p>
    <w:p w:rsidR="00B34CE2" w:rsidRPr="009F6645" w:rsidRDefault="00B34CE2" w:rsidP="00B34CE2">
      <w:pPr>
        <w:pStyle w:val="a5"/>
        <w:ind w:left="-567"/>
        <w:rPr>
          <w:rFonts w:ascii="Times New Roman" w:hAnsi="Times New Roman"/>
          <w:sz w:val="28"/>
          <w:szCs w:val="28"/>
        </w:rPr>
      </w:pPr>
    </w:p>
    <w:p w:rsidR="00B34CE2" w:rsidRPr="009F6645" w:rsidRDefault="00B34CE2" w:rsidP="00B34CE2">
      <w:pPr>
        <w:pStyle w:val="a5"/>
        <w:ind w:left="-567" w:firstLine="284"/>
        <w:jc w:val="both"/>
        <w:rPr>
          <w:rFonts w:ascii="Times New Roman" w:hAnsi="Times New Roman"/>
          <w:sz w:val="28"/>
          <w:szCs w:val="28"/>
        </w:rPr>
      </w:pPr>
      <w:r w:rsidRPr="009F6645">
        <w:rPr>
          <w:rFonts w:ascii="Times New Roman" w:hAnsi="Times New Roman"/>
          <w:sz w:val="28"/>
          <w:szCs w:val="28"/>
        </w:rPr>
        <w:t>Итак, в обучении детей воссозданию фигур-силуэтов из частей игры "</w:t>
      </w:r>
      <w:proofErr w:type="spellStart"/>
      <w:r w:rsidRPr="009F6645">
        <w:rPr>
          <w:rFonts w:ascii="Times New Roman" w:hAnsi="Times New Roman"/>
          <w:sz w:val="28"/>
          <w:szCs w:val="28"/>
        </w:rPr>
        <w:t>Танграм</w:t>
      </w:r>
      <w:proofErr w:type="spellEnd"/>
      <w:r w:rsidRPr="009F6645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,</w:t>
      </w:r>
      <w:r w:rsidRPr="009F6645">
        <w:rPr>
          <w:rFonts w:ascii="Times New Roman" w:hAnsi="Times New Roman"/>
          <w:sz w:val="28"/>
          <w:szCs w:val="28"/>
        </w:rPr>
        <w:t xml:space="preserve"> последовательность усложнения заданий можно представить следующим образом: от овладения элементарными способами зрительного анализа дети переходят к усвоению способов мысленных действий.</w:t>
      </w:r>
    </w:p>
    <w:p w:rsidR="00B34CE2" w:rsidRPr="009F6645" w:rsidRDefault="00B34CE2" w:rsidP="00B34CE2">
      <w:pPr>
        <w:pStyle w:val="a5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51FC">
        <w:rPr>
          <w:rFonts w:ascii="Times New Roman" w:hAnsi="Times New Roman"/>
          <w:sz w:val="28"/>
          <w:szCs w:val="28"/>
        </w:rPr>
        <w:t>Головоломка не только знакомит с азами геометрии, но способствует развитию всех познавательных  и мыслительных процессов  у дошкольников (восприятия, внимания, памяти, воображения, логического мышления, речи, помогает</w:t>
      </w:r>
      <w:r w:rsidRPr="009F6645">
        <w:rPr>
          <w:rStyle w:val="c0"/>
          <w:rFonts w:ascii="Times New Roman" w:hAnsi="Times New Roman"/>
          <w:color w:val="000000"/>
          <w:sz w:val="28"/>
          <w:szCs w:val="28"/>
        </w:rPr>
        <w:t xml:space="preserve"> создавать целое из частей и предвидеть при этом результат своей деятельности, учит следовать правилам и действовать по инструкции</w:t>
      </w:r>
      <w:r w:rsidRPr="009F664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F6645">
        <w:rPr>
          <w:rFonts w:ascii="Times New Roman" w:hAnsi="Times New Roman"/>
          <w:sz w:val="28"/>
          <w:szCs w:val="28"/>
          <w:shd w:val="clear" w:color="auto" w:fill="FFFFFF"/>
        </w:rPr>
        <w:t>помогает формировать волевые качества).</w:t>
      </w:r>
    </w:p>
    <w:p w:rsidR="00B34CE2" w:rsidRDefault="00B34CE2" w:rsidP="00B34CE2">
      <w:pPr>
        <w:pStyle w:val="a5"/>
        <w:ind w:left="-567" w:firstLine="284"/>
        <w:jc w:val="both"/>
        <w:rPr>
          <w:rStyle w:val="c12"/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F6645">
        <w:rPr>
          <w:rStyle w:val="c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Использование в работе</w:t>
      </w:r>
      <w:r w:rsidRPr="009F6645">
        <w:rPr>
          <w:rStyle w:val="c0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с детьми </w:t>
      </w:r>
      <w:proofErr w:type="spellStart"/>
      <w:r w:rsidRPr="009F6645">
        <w:rPr>
          <w:rStyle w:val="c0"/>
          <w:rFonts w:ascii="Times New Roman" w:hAnsi="Times New Roman"/>
          <w:color w:val="000000"/>
          <w:sz w:val="28"/>
          <w:szCs w:val="28"/>
          <w:shd w:val="clear" w:color="auto" w:fill="FFFFFF"/>
        </w:rPr>
        <w:t>Танграма</w:t>
      </w:r>
      <w:proofErr w:type="spellEnd"/>
      <w:r w:rsidRPr="009F6645">
        <w:rPr>
          <w:rStyle w:val="c0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 служит повышению познавательной мотивации воспитанников, соответственно наблюдается рост их достижений, ключевых компетентностей</w:t>
      </w:r>
      <w:r w:rsidRPr="009F6645">
        <w:rPr>
          <w:rStyle w:val="c12"/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B34CE2" w:rsidRDefault="00B34CE2" w:rsidP="00B34CE2">
      <w:pPr>
        <w:pStyle w:val="a5"/>
        <w:ind w:left="-567" w:firstLine="284"/>
        <w:jc w:val="both"/>
        <w:rPr>
          <w:rStyle w:val="c12"/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B34CE2" w:rsidRDefault="00B34CE2" w:rsidP="00B34CE2">
      <w:pPr>
        <w:pStyle w:val="a5"/>
        <w:ind w:left="-567" w:firstLine="284"/>
        <w:jc w:val="both"/>
        <w:rPr>
          <w:rStyle w:val="c12"/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pStyle w:val="a5"/>
        <w:ind w:left="-567"/>
        <w:jc w:val="both"/>
        <w:rPr>
          <w:rStyle w:val="a4"/>
          <w:rFonts w:ascii="Verdana" w:hAnsi="Verdana"/>
          <w:color w:val="231F20"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pStyle w:val="a5"/>
        <w:ind w:left="-567"/>
        <w:jc w:val="both"/>
        <w:rPr>
          <w:rStyle w:val="a4"/>
          <w:rFonts w:ascii="Verdana" w:hAnsi="Verdana"/>
          <w:color w:val="231F20"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pStyle w:val="a5"/>
        <w:ind w:left="-567"/>
        <w:jc w:val="both"/>
        <w:rPr>
          <w:rStyle w:val="a4"/>
          <w:rFonts w:ascii="Verdana" w:hAnsi="Verdana"/>
          <w:color w:val="231F20"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pStyle w:val="a5"/>
        <w:ind w:left="-567"/>
        <w:jc w:val="both"/>
        <w:rPr>
          <w:rStyle w:val="a4"/>
          <w:rFonts w:ascii="Verdana" w:hAnsi="Verdana"/>
          <w:color w:val="231F20"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pStyle w:val="a5"/>
        <w:ind w:left="-567"/>
        <w:jc w:val="both"/>
        <w:rPr>
          <w:rStyle w:val="a4"/>
          <w:rFonts w:ascii="Verdana" w:hAnsi="Verdana"/>
          <w:color w:val="231F20"/>
          <w:sz w:val="28"/>
          <w:szCs w:val="28"/>
          <w:shd w:val="clear" w:color="auto" w:fill="FFFFFF"/>
        </w:rPr>
      </w:pPr>
    </w:p>
    <w:p w:rsidR="00B34CE2" w:rsidRPr="009F6645" w:rsidRDefault="00B34CE2" w:rsidP="00B34CE2">
      <w:pPr>
        <w:ind w:left="-567"/>
        <w:rPr>
          <w:rFonts w:ascii="Verdana" w:hAnsi="Verdana"/>
          <w:color w:val="231F20"/>
          <w:sz w:val="28"/>
          <w:szCs w:val="28"/>
          <w:shd w:val="clear" w:color="auto" w:fill="FFFFFF"/>
        </w:rPr>
      </w:pPr>
    </w:p>
    <w:p w:rsidR="00D76232" w:rsidRDefault="00D76232"/>
    <w:sectPr w:rsidR="00D76232" w:rsidSect="003D5E70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CE2"/>
    <w:rsid w:val="000F7333"/>
    <w:rsid w:val="00B34CE2"/>
    <w:rsid w:val="00D06E5E"/>
    <w:rsid w:val="00D76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C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4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4CE2"/>
    <w:rPr>
      <w:b/>
      <w:bCs/>
    </w:rPr>
  </w:style>
  <w:style w:type="paragraph" w:styleId="a5">
    <w:name w:val="No Spacing"/>
    <w:uiPriority w:val="1"/>
    <w:qFormat/>
    <w:rsid w:val="00B34CE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B34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B34CE2"/>
  </w:style>
  <w:style w:type="character" w:customStyle="1" w:styleId="c0">
    <w:name w:val="c0"/>
    <w:basedOn w:val="a0"/>
    <w:rsid w:val="00B34CE2"/>
  </w:style>
  <w:style w:type="character" w:customStyle="1" w:styleId="c5">
    <w:name w:val="c5"/>
    <w:basedOn w:val="a0"/>
    <w:rsid w:val="00B34CE2"/>
  </w:style>
  <w:style w:type="character" w:customStyle="1" w:styleId="c12">
    <w:name w:val="c12"/>
    <w:basedOn w:val="a0"/>
    <w:rsid w:val="00B34CE2"/>
  </w:style>
  <w:style w:type="character" w:customStyle="1" w:styleId="c3">
    <w:name w:val="c3"/>
    <w:basedOn w:val="a0"/>
    <w:rsid w:val="00B34C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1168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2024-04-17T18:18:00Z</dcterms:created>
  <dcterms:modified xsi:type="dcterms:W3CDTF">2024-04-17T18:53:00Z</dcterms:modified>
</cp:coreProperties>
</file>